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aps/>
          <w:color w:val="B87E00"/>
          <w:sz w:val="17"/>
          <w:szCs w:val="17"/>
        </w:rPr>
        <w:t xml:space="preserve">Comité social et économique</w:t>
      </w:r>
    </w:p>
    <w:p>
      <w:pPr>
        <w:spacing w:after="200" w:before="120"/>
        <w:jc w:val="center"/>
      </w:pPr>
      <w:r>
        <w:rPr>
          <w:rFonts w:ascii="Calibri" w:cs="Calibri" w:eastAsia="Calibri" w:hAnsi="Calibri"/>
          <w:b/>
          <w:bCs/>
          <w:color w:val="16294A"/>
          <w:sz w:val="32"/>
          <w:szCs w:val="32"/>
        </w:rPr>
        <w:t xml:space="preserve">Délégation de pouvoirs pour présider le CSE</w:t>
      </w:r>
    </w:p>
    <w:p>
      <w:pPr>
        <w:spacing w:after="240"/>
        <w:jc w:val="center"/>
      </w:pPr>
      <w:r>
        <w:rPr>
          <w:rFonts w:ascii="Calibri" w:cs="Calibri" w:eastAsia="Calibri" w:hAnsi="Calibri"/>
          <w:i/>
          <w:iCs/>
          <w:color w:val="5C6B7A"/>
          <w:sz w:val="19"/>
          <w:szCs w:val="19"/>
        </w:rPr>
        <w:t xml:space="preserve">Article L. 2315-23 du Code du travail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C08A2D" w:sz="18"/>
              <w:bottom w:val="none" w:color="FFFFFF" w:sz="0"/>
              <w:right w:val="none" w:color="FFFFFF" w:sz="0"/>
            </w:tcBorders>
            <w:shd w:fill="F4F8FC" w:color="auto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80"/>
            </w:pPr>
            <w:r>
              <w:rPr>
                <w:rFonts w:ascii="Calibri" w:cs="Calibri" w:eastAsia="Calibri" w:hAnsi="Calibri"/>
                <w:b/>
                <w:bCs/>
                <w:caps/>
                <w:color w:val="16294A"/>
                <w:sz w:val="19"/>
                <w:szCs w:val="19"/>
              </w:rPr>
              <w:t xml:space="preserve">Le critère de validité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Les mentions en couleur entre crochets sont à remplacer. Supprimez les variantes inutiles.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La délégation est valable dès lors que le délégataire dispose de la qualité et du pouvoir nécessaires à l’information et à la consultation du comité, de nature à permettre l’exercice effectif de ses prérogatives (Cass. soc., 25 novembre 2020, n° 19-18.681).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Déléguer à une personne dépourvue de cette qualité et de ce pouvoir caractérise le délit d’entrave (Cass. crim., 20 février 1996, n° 94-85.863).</w:t>
            </w:r>
          </w:p>
          <w:p>
            <w:pPr>
              <w:spacing w:after="60" w:line="280"/>
            </w:pPr>
            <w:r>
              <w:rPr>
                <w:rFonts w:ascii="Calibri" w:cs="Calibri" w:eastAsia="Calibri" w:hAnsi="Calibri"/>
                <w:color w:val="33414F"/>
                <w:sz w:val="19"/>
                <w:szCs w:val="19"/>
              </w:rPr>
              <w:t xml:space="preserve">Une personne étrangère à l’entreprise ne peut pas présider la séance consacrée à la consultation sur le licenciement d’un salarié protégé (CE, 7 avril 2026, n° 499350).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1. Le délégant</w:t>
      </w:r>
    </w:p>
    <w:p>
      <w:pPr>
        <w:spacing w:after="140" w:line="300"/>
      </w:pPr>
      <w:r>
        <w:t xml:space="preserve">La société </w:t>
      </w:r>
      <w:r>
        <w:rPr>
          <w:b/>
          <w:bCs/>
          <w:color w:val="B87E00"/>
        </w:rPr>
        <w:t xml:space="preserve">[dénomination sociale]</w:t>
      </w:r>
      <w:r>
        <w:t xml:space="preserve">, </w:t>
      </w:r>
      <w:r>
        <w:rPr>
          <w:b/>
          <w:bCs/>
          <w:color w:val="B87E00"/>
        </w:rPr>
        <w:t xml:space="preserve">[forme juridique]</w:t>
      </w:r>
      <w:r>
        <w:t xml:space="preserve"> au capital de </w:t>
      </w:r>
      <w:r>
        <w:rPr>
          <w:b/>
          <w:bCs/>
          <w:color w:val="B87E00"/>
        </w:rPr>
        <w:t xml:space="preserve">[montant]</w:t>
      </w:r>
      <w:r>
        <w:t xml:space="preserve">, dont le siège social est situé </w:t>
      </w:r>
      <w:r>
        <w:rPr>
          <w:b/>
          <w:bCs/>
          <w:color w:val="B87E00"/>
        </w:rPr>
        <w:t xml:space="preserve">[adresse]</w:t>
      </w:r>
      <w:r>
        <w:t xml:space="preserve">, immatriculée au RCS de </w:t>
      </w:r>
      <w:r>
        <w:rPr>
          <w:b/>
          <w:bCs/>
          <w:color w:val="B87E00"/>
        </w:rPr>
        <w:t xml:space="preserve">[ville]</w:t>
      </w:r>
      <w:r>
        <w:t xml:space="preserve"> sous le numéro </w:t>
      </w:r>
      <w:r>
        <w:rPr>
          <w:b/>
          <w:bCs/>
          <w:color w:val="B87E00"/>
        </w:rPr>
        <w:t xml:space="preserve">[SIREN]</w:t>
      </w:r>
      <w:r>
        <w:t xml:space="preserve">,</w:t>
      </w:r>
    </w:p>
    <w:p>
      <w:pPr>
        <w:spacing w:after="140" w:line="300"/>
      </w:pPr>
      <w:r>
        <w:t xml:space="preserve">représentée par </w:t>
      </w:r>
      <w:r>
        <w:rPr>
          <w:b/>
          <w:bCs/>
          <w:color w:val="B87E00"/>
        </w:rPr>
        <w:t xml:space="preserve">[Nom, prénom]</w:t>
      </w:r>
      <w:r>
        <w:t xml:space="preserve">, agissant en qualité de </w:t>
      </w:r>
      <w:r>
        <w:rPr>
          <w:b/>
          <w:bCs/>
          <w:color w:val="B87E00"/>
        </w:rPr>
        <w:t xml:space="preserve">[président / directeur général / gérant]</w:t>
      </w:r>
      <w:r>
        <w:t xml:space="preserve">, titulaire du pouvoir de direction et, à ce titre, président de droit du comité social </w:t>
      </w:r>
      <w:r>
        <w:t xml:space="preserve">et économique en application de l’article L. 2315-23 du Code du travail,</w:t>
      </w:r>
    </w:p>
    <w:p>
      <w:pPr>
        <w:spacing w:after="140" w:line="300"/>
      </w:pPr>
      <w:r>
        <w:t xml:space="preserve">ci-après « le délégant ».</w:t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2. Le délégataire</w:t>
      </w:r>
    </w:p>
    <w:p>
      <w:pPr>
        <w:spacing w:after="140" w:line="300"/>
      </w:pPr>
      <w:r>
        <w:t xml:space="preserve">Monsieur / Madame </w:t>
      </w:r>
      <w:r>
        <w:rPr>
          <w:b/>
          <w:bCs/>
          <w:color w:val="B87E00"/>
        </w:rPr>
        <w:t xml:space="preserve">[Nom, prénom]</w:t>
      </w:r>
      <w:r>
        <w:t xml:space="preserve">, exerçant les fonctions de </w:t>
      </w:r>
      <w:r>
        <w:rPr>
          <w:b/>
          <w:bCs/>
          <w:color w:val="B87E00"/>
        </w:rPr>
        <w:t xml:space="preserve">[directeur des ressources humaines / directeur d’établissement / responsable des relations sociales]</w:t>
      </w:r>
      <w:r>
        <w:t xml:space="preserve"> au sein de </w:t>
      </w:r>
      <w:r>
        <w:rPr>
          <w:b/>
          <w:bCs/>
          <w:color w:val="B87E00"/>
        </w:rPr>
        <w:t xml:space="preserve">[société employeur du délégataire]</w:t>
      </w:r>
      <w:r>
        <w:t xml:space="preserve">,</w:t>
      </w:r>
    </w:p>
    <w:p>
      <w:pPr>
        <w:spacing w:after="140" w:line="300"/>
      </w:pPr>
      <w:r>
        <w:t xml:space="preserve">ci-après « le délégataire ».</w:t>
      </w:r>
    </w:p>
    <w:p>
      <w:pPr>
        <w:spacing w:after="140" w:line="300"/>
      </w:pPr>
      <w:r>
        <w:rPr>
          <w:i/>
          <w:iCs/>
          <w:color w:val="5C6B7A"/>
        </w:rPr>
        <w:t xml:space="preserve">Variante — délégataire mis à disposition : </w:t>
      </w:r>
      <w:r>
        <w:t xml:space="preserve">le délégataire est mis à disposition de la société par </w:t>
      </w:r>
      <w:r>
        <w:rPr>
          <w:b/>
          <w:bCs/>
          <w:color w:val="B87E00"/>
        </w:rPr>
        <w:t xml:space="preserve">[société d’origine]</w:t>
      </w:r>
      <w:r>
        <w:t xml:space="preserve"> en vertu de la convention du </w:t>
      </w:r>
      <w:r>
        <w:rPr>
          <w:b/>
          <w:bCs/>
          <w:color w:val="B87E00"/>
        </w:rPr>
        <w:t xml:space="preserve">[date]</w:t>
      </w:r>
      <w:r>
        <w:t xml:space="preserve">, laquelle lui confie </w:t>
      </w:r>
      <w:r>
        <w:rPr>
          <w:b/>
          <w:bCs/>
          <w:color w:val="B87E00"/>
        </w:rPr>
        <w:t xml:space="preserve">[objet de la mise à disposition]</w:t>
      </w:r>
      <w:r>
        <w:t xml:space="preserve">.</w:t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3. Périmètre de la délégation</w:t>
      </w:r>
    </w:p>
    <w:tbl>
      <w:tblPr>
        <w:tblW w:type="dxa" w:w="9360"/>
        <w:tblBorders>
          <w:top w:val="single" w:color="DCE4EE" w:sz="2"/>
          <w:left w:val="single" w:color="DCE4EE" w:sz="2"/>
          <w:bottom w:val="single" w:color="DCE4EE" w:sz="2"/>
          <w:right w:val="single" w:color="DCE4EE" w:sz="2"/>
          <w:insideH w:val="single" w:color="E8EDF3" w:sz="2"/>
          <w:insideV w:val="single" w:color="E8EDF3" w:sz="2"/>
        </w:tblBorders>
      </w:tblPr>
      <w:tblGrid>
        <w:gridCol w:w="3100"/>
        <w:gridCol w:w="6260"/>
      </w:tblGrid>
      <w:tr>
        <w:trPr>
          <w:tblHeader/>
        </w:trPr>
        <w:tc>
          <w:tcPr>
            <w:tcW w:type="dxa" w:w="310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Élément</w:t>
            </w:r>
          </w:p>
        </w:tc>
        <w:tc>
          <w:tcPr>
            <w:tcW w:type="dxa" w:w="6260"/>
            <w:shd w:fill="16294A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FFFFFF"/>
                <w:sz w:val="17"/>
                <w:szCs w:val="17"/>
              </w:rPr>
              <w:t xml:space="preserve">Contenu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Instance(s) visée(s)</w:t>
            </w:r>
          </w:p>
        </w:tc>
        <w:tc>
          <w:tcPr>
            <w:tcW w:type="dxa" w:w="62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[CSE d’entreprise / CSE d’établissement de … / CSE central]</w:t>
            </w:r>
          </w:p>
        </w:tc>
      </w:tr>
      <w:tr>
        <w:tc>
          <w:tcPr>
            <w:tcW w:type="dxa" w:w="31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Périmètre géographique</w:t>
            </w:r>
          </w:p>
        </w:tc>
        <w:tc>
          <w:tcPr>
            <w:tcW w:type="dxa" w:w="62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[site, établissement, région, ensemble de l’entreprise]</w:t>
            </w:r>
          </w:p>
        </w:tc>
      </w:tr>
      <w:tr>
        <w:tc>
          <w:tcPr>
            <w:tcW w:type="dxa" w:w="310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Durée</w:t>
            </w:r>
          </w:p>
        </w:tc>
        <w:tc>
          <w:tcPr>
            <w:tcW w:type="dxa" w:w="6260"/>
            <w:shd w:fill="FFFFFF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[durée déterminée jusqu’au … / durée indéterminée]</w:t>
            </w:r>
          </w:p>
        </w:tc>
      </w:tr>
      <w:tr>
        <w:tc>
          <w:tcPr>
            <w:tcW w:type="dxa" w:w="310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303F"/>
                <w:sz w:val="19"/>
                <w:szCs w:val="19"/>
              </w:rPr>
              <w:t xml:space="preserve">Prise d’effet</w:t>
            </w:r>
          </w:p>
        </w:tc>
        <w:tc>
          <w:tcPr>
            <w:tcW w:type="dxa" w:w="6260"/>
            <w:shd w:fill="F7FAFD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b/>
                <w:bCs/>
                <w:color w:val="B87E00"/>
              </w:rPr>
              <w:t xml:space="preserve">[date]</w:t>
            </w:r>
          </w:p>
        </w:tc>
      </w:tr>
    </w:tbl>
    <w:p>
      <w:pPr>
        <w:spacing w:after="200"/>
      </w:pPr>
      <w:r>
        <w:t xml:space="preserve"/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4. Actes couverts</w:t>
      </w:r>
    </w:p>
    <w:p>
      <w:pPr>
        <w:spacing w:after="140" w:line="300"/>
      </w:pPr>
      <w:r>
        <w:t xml:space="preserve">Le délégant confère au délégataire le pouvoir d’accomplir, en son nom, les actes suivants :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convoquer le comité aux réunions ordinaires et extraordinaires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arrêter l’ordre du jour conjointement avec le secrétaire et procéder à sa communication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présider et animer les réunions, exercer la police des débats et organiser les votes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remettre au comité les informations nécessaires à ses travaux et qualifier, le cas échéant, le caractère confidentiel de certaines d’entre elles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présenter les projets de l’entreprise, répondre aux observations des élus et formuler la réponse motivée prévue à l’article L. 2312-15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organiser et conduire les procédures d’information et de consultation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signer les documents relevant de la présidence, dont les procès-verbaux pour la part incombant à l’employeur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solliciter directement les directions métiers, financières et juridiques utiles aux travaux du comité.</w:t>
      </w:r>
    </w:p>
    <w:p>
      <w:pPr>
        <w:spacing w:after="60"/>
      </w:pPr>
      <w:r>
        <w:t xml:space="preserve"/>
      </w:r>
    </w:p>
    <w:p>
      <w:pPr>
        <w:spacing w:after="140" w:line="300"/>
      </w:pPr>
      <w:r>
        <w:rPr>
          <w:b/>
          <w:bCs/>
          <w:color w:val="16294A"/>
        </w:rPr>
        <w:t xml:space="preserve">Actes expressément exclus : </w:t>
      </w:r>
      <w:r>
        <w:rPr>
          <w:b/>
          <w:bCs/>
          <w:color w:val="B87E00"/>
        </w:rPr>
        <w:t xml:space="preserve">[à compléter — par exemple : la présidence de la séance consacrée à la consultation sur le licenciement d’un salarié protégé, réservée à une personne non étrangère à l’entreprise]</w:t>
      </w:r>
      <w:r>
        <w:t xml:space="preserve">.</w:t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5. Moyens mis à disposition</w:t>
      </w:r>
    </w:p>
    <w:p>
      <w:pPr>
        <w:spacing w:after="140" w:line="300"/>
      </w:pPr>
      <w:r>
        <w:t xml:space="preserve">Pour permettre l’exercice effectif de sa mission, le délégataire dispose :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d’un accès plein et entier aux informations économiques, sociales et environnementales relatives au périmètre visé, y compris à la base de données économiques, sociales et environnementales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de la faculté d’obtenir un arbitrage de la direction dans un délai de </w:t>
      </w:r>
      <w:r>
        <w:rPr>
          <w:b/>
          <w:bCs/>
          <w:color w:val="B87E00"/>
        </w:rPr>
        <w:t xml:space="preserve">[nombre]</w:t>
      </w:r>
      <w:r>
        <w:t xml:space="preserve"> jours ouvrés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du pouvoir d’engager l’entreprise dans ses déclarations et ses réponses au comité, dans la limite de </w:t>
      </w:r>
      <w:r>
        <w:rPr>
          <w:b/>
          <w:bCs/>
          <w:color w:val="B87E00"/>
        </w:rPr>
        <w:t xml:space="preserve">[montant ou périmètre]</w:t>
      </w:r>
      <w:r>
        <w:t xml:space="preserve"> ;</w:t>
      </w:r>
    </w:p>
    <w:p>
      <w:pPr>
        <w:pStyle w:val="ListParagraph"/>
        <w:numPr>
          <w:ilvl w:val="0"/>
          <w:numId w:val="1"/>
        </w:numPr>
        <w:spacing w:after="70" w:line="280"/>
      </w:pPr>
      <w:r>
        <w:t xml:space="preserve">des moyens humains et matériels nécessaires : </w:t>
      </w:r>
      <w:r>
        <w:rPr>
          <w:b/>
          <w:bCs/>
          <w:color w:val="B87E00"/>
        </w:rPr>
        <w:t xml:space="preserve">[services, budget, appui juridique]</w:t>
      </w:r>
      <w:r>
        <w:t xml:space="preserve">.</w:t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6. Subdélégation, durée et révocation</w:t>
      </w:r>
    </w:p>
    <w:p>
      <w:pPr>
        <w:spacing w:after="140" w:line="300"/>
      </w:pPr>
      <w:r>
        <w:t xml:space="preserve">Subdélégation : </w:t>
      </w:r>
      <w:r>
        <w:rPr>
          <w:b/>
          <w:bCs/>
          <w:color w:val="B87E00"/>
        </w:rPr>
        <w:t xml:space="preserve">[autorisée, sous réserve d’un écrit et d’une information préalable du délégant / interdite]</w:t>
      </w:r>
      <w:r>
        <w:t xml:space="preserve">.</w:t>
      </w:r>
    </w:p>
    <w:p>
      <w:pPr>
        <w:spacing w:after="140" w:line="300"/>
      </w:pPr>
      <w:r>
        <w:t xml:space="preserve">La présente délégation prend fin de plein droit à la cessation des fonctions du délégataire, ou à la date fixée à l’article 3. Le délégant peut y mettre fin à tout moment par écrit, avec effet à compter de sa notification au délégataire et information du comité lors de la réunion suivante.</w:t>
      </w:r>
    </w:p>
    <w:p>
      <w:pPr>
        <w:pBdr>
          <w:bottom w:val="single" w:color="DCE4EE" w:sz="6" w:space="4"/>
        </w:pBdr>
        <w:spacing w:after="120" w:before="280"/>
      </w:pPr>
      <w:r>
        <w:rPr>
          <w:rFonts w:ascii="Calibri" w:cs="Calibri" w:eastAsia="Calibri" w:hAnsi="Calibri"/>
          <w:b/>
          <w:bCs/>
          <w:color w:val="16294A"/>
          <w:sz w:val="24"/>
          <w:szCs w:val="24"/>
        </w:rPr>
        <w:t xml:space="preserve">7. Acceptation</w:t>
      </w:r>
    </w:p>
    <w:p>
      <w:pPr>
        <w:spacing w:after="140" w:line="300"/>
      </w:pPr>
      <w:r>
        <w:t xml:space="preserve">Le délégataire déclare avoir pris connaissance de l’étendue de la mission confiée, disposer de la compétence, de l’autorité et des moyens nécessaires à son exercice, et accepter la responsabilité qui s’y attache.</w:t>
      </w:r>
    </w:p>
    <w:p>
      <w:pPr>
        <w:spacing w:after="160"/>
      </w:pPr>
      <w:r>
        <w:t xml:space="preserve"/>
      </w:r>
    </w:p>
    <w:p>
      <w:pPr>
        <w:spacing w:after="200"/>
      </w:pPr>
      <w:r>
        <w:rPr>
          <w:sz w:val="19"/>
          <w:szCs w:val="19"/>
        </w:rPr>
        <w:t xml:space="preserve">Fait à </w:t>
      </w:r>
      <w:r>
        <w:rPr>
          <w:b/>
          <w:bCs/>
          <w:color w:val="B87E00"/>
        </w:rPr>
        <w:t xml:space="preserve">[lieu]</w:t>
      </w:r>
      <w:r>
        <w:rPr>
          <w:sz w:val="19"/>
          <w:szCs w:val="19"/>
        </w:rPr>
        <w:t xml:space="preserve">, le </w:t>
      </w:r>
      <w:r>
        <w:rPr>
          <w:b/>
          <w:bCs/>
          <w:color w:val="B87E00"/>
        </w:rPr>
        <w:t xml:space="preserve">[date]</w:t>
      </w:r>
      <w:r>
        <w:rPr>
          <w:sz w:val="19"/>
          <w:szCs w:val="19"/>
        </w:rPr>
        <w:t xml:space="preserve">   Établi en deux exemplaires originaux.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6294A"/>
                <w:sz w:val="19"/>
                <w:szCs w:val="19"/>
              </w:rPr>
              <w:t xml:space="preserve">Le délégant</w:t>
            </w:r>
          </w:p>
          <w:p>
            <w:pPr>
              <w:spacing w:after="420"/>
            </w:pPr>
            <w:r>
              <w:rPr>
                <w:b/>
                <w:bCs/>
                <w:color w:val="B87E00"/>
              </w:rPr>
              <w:t xml:space="preserve">[Nom, prénom]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6294A"/>
                <w:sz w:val="19"/>
                <w:szCs w:val="19"/>
              </w:rPr>
              <w:t xml:space="preserve">Le délégataire</w:t>
            </w:r>
          </w:p>
          <w:p>
            <w:pPr>
              <w:spacing w:after="420"/>
            </w:pPr>
            <w:r>
              <w:rPr>
                <w:b/>
                <w:bCs/>
                <w:color w:val="B87E00"/>
              </w:rPr>
              <w:t xml:space="preserve">[Nom, prénom]</w:t>
            </w:r>
          </w:p>
        </w:tc>
      </w:tr>
    </w:tbl>
    <w:p>
      <w:pPr>
        <w:spacing w:before="80"/>
        <w:jc w:val="center"/>
      </w:pPr>
      <w:r>
        <w:rPr>
          <w:rFonts w:ascii="Calibri" w:cs="Calibri" w:eastAsia="Calibri" w:hAnsi="Calibri"/>
          <w:i/>
          <w:iCs/>
          <w:color w:val="5C6B7A"/>
          <w:sz w:val="15"/>
          <w:szCs w:val="15"/>
        </w:rPr>
        <w:t xml:space="preserve">Modèle mis à disposition par Osez Vos Droits — osezvosdroits.com  |  Document à adapter au règlement intérieur de votre comité.</w:t>
      </w:r>
    </w:p>
    <w:sectPr>
      <w:pgSz w:w="11906" w:h="16838" w:orient="portrait"/>
      <w:pgMar w:top="100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1"/>
        <w:szCs w:val="21"/>
      </w:rPr>
    </w:rPrDefault>
    <w:pPrDefault>
      <w:pPr>
        <w:spacing w:line="29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2026-07-27T12:11:00.225Z</dcterms:created>
  <dcterms:modified xsi:type="dcterms:W3CDTF">2026-07-27T12:11:00.235Z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